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120" w:before="360" w:line="240" w:lineRule="auto"/>
        <w:jc w:val="center"/>
        <w:rPr>
          <w:b w:val="1"/>
          <w:sz w:val="44"/>
          <w:szCs w:val="44"/>
        </w:rPr>
      </w:pPr>
      <w:bookmarkStart w:colFirst="0" w:colLast="0" w:name="_heading=h.cyvyf7kc8gsr" w:id="0"/>
      <w:bookmarkEnd w:id="0"/>
      <w:r w:rsidDel="00000000" w:rsidR="00000000" w:rsidRPr="00000000">
        <w:rPr>
          <w:b w:val="1"/>
          <w:sz w:val="44"/>
          <w:szCs w:val="44"/>
          <w:rtl w:val="0"/>
        </w:rPr>
        <w:t xml:space="preserve">Pravidla soutěže </w:t>
        <w:br w:type="textWrapping"/>
      </w:r>
      <w:r w:rsidDel="00000000" w:rsidR="00000000" w:rsidRPr="00000000">
        <w:rPr>
          <w:b w:val="1"/>
          <w:sz w:val="44"/>
          <w:szCs w:val="44"/>
          <w:rtl w:val="0"/>
        </w:rPr>
        <w:t xml:space="preserve">o balíček produktů Topstein a FarmFresh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(dále jako „</w:t>
      </w:r>
      <w:r w:rsidDel="00000000" w:rsidR="00000000" w:rsidRPr="00000000">
        <w:rPr>
          <w:b w:val="1"/>
          <w:rtl w:val="0"/>
        </w:rPr>
        <w:t xml:space="preserve">Pravidla</w:t>
      </w:r>
      <w:r w:rsidDel="00000000" w:rsidR="00000000" w:rsidRPr="00000000">
        <w:rPr>
          <w:rtl w:val="0"/>
        </w:rPr>
        <w:t xml:space="preserve">“)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80" w:before="320" w:line="360" w:lineRule="auto"/>
        <w:rPr>
          <w:b w:val="1"/>
          <w:color w:val="434343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A. ÚVODNÍ USTANOVENÍ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36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  <w:t xml:space="preserve">Pořadatelem soutěže je STAZ s.r.o.</w:t>
      </w:r>
      <w:r w:rsidDel="00000000" w:rsidR="00000000" w:rsidRPr="00000000">
        <w:rPr>
          <w:rtl w:val="0"/>
        </w:rPr>
        <w:t xml:space="preserve"> se sídlem Mlýnská 21, 74601 Opava, </w:t>
      </w:r>
      <w:r w:rsidDel="00000000" w:rsidR="00000000" w:rsidRPr="00000000">
        <w:rPr>
          <w:rtl w:val="0"/>
        </w:rPr>
        <w:t xml:space="preserve">IČO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60779918  zapsaná pod spisovou značkou C 6343 u </w:t>
      </w:r>
      <w:r w:rsidDel="00000000" w:rsidR="00000000" w:rsidRPr="00000000">
        <w:rPr>
          <w:rtl w:val="0"/>
        </w:rPr>
        <w:t xml:space="preserve">Krajského soudu v Ostravě</w:t>
      </w:r>
      <w:r w:rsidDel="00000000" w:rsidR="00000000" w:rsidRPr="00000000">
        <w:rPr>
          <w:rtl w:val="0"/>
        </w:rPr>
        <w:t xml:space="preserve"> (dále jako „</w:t>
      </w:r>
      <w:r w:rsidDel="00000000" w:rsidR="00000000" w:rsidRPr="00000000">
        <w:rPr>
          <w:b w:val="1"/>
          <w:rtl w:val="0"/>
        </w:rPr>
        <w:t xml:space="preserve">pořadatel</w:t>
      </w:r>
      <w:r w:rsidDel="00000000" w:rsidR="00000000" w:rsidRPr="00000000">
        <w:rPr>
          <w:rtl w:val="0"/>
        </w:rPr>
        <w:t xml:space="preserve">“).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Kontaktní údaje pořadatele ve věci soutěže: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info@krmivopropsy.cz</w:t>
      </w:r>
      <w:r w:rsidDel="00000000" w:rsidR="00000000" w:rsidRPr="00000000">
        <w:rPr>
          <w:rtl w:val="0"/>
        </w:rPr>
        <w:t xml:space="preserve">, </w:t>
        <w:br w:type="textWrapping"/>
        <w:t xml:space="preserve">+420 602 515 571.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360" w:lineRule="auto"/>
        <w:ind w:left="720" w:hanging="36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  <w:t xml:space="preserve">Předmětem těchto Pravidel je vymezení podmínek, za kterých se mohou soutěžící zapojit do soutěže o balíček produktů složeného z konzerv a pamlsků od značek Topstein a FarmFresh, kterou organizuje pořadatel (dále jako „</w:t>
      </w:r>
      <w:r w:rsidDel="00000000" w:rsidR="00000000" w:rsidRPr="00000000">
        <w:rPr>
          <w:b w:val="1"/>
          <w:rtl w:val="0"/>
        </w:rPr>
        <w:t xml:space="preserve">soutěž</w:t>
      </w:r>
      <w:r w:rsidDel="00000000" w:rsidR="00000000" w:rsidRPr="00000000">
        <w:rPr>
          <w:rtl w:val="0"/>
        </w:rPr>
        <w:t xml:space="preserve">“), a dále podmínek pro výběr výherců a předání výhry ze strany pořadatele. Zapojením do soutěže projevuje soutěžící souhlas s těmito Pravidly a zavazuje se je dodržovat.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Pořadatel tímto prohlašuje, že: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soutěž není žádným způsobem sponzorována, podporována ani spravována společností Facebook a nijak s ní nesouvisí;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společnosti Facebook vůči soutěžícím v rámci soutěže nevznikají žádná práva ani povinnosti.</w:t>
      </w:r>
    </w:p>
    <w:p w:rsidR="00000000" w:rsidDel="00000000" w:rsidP="00000000" w:rsidRDefault="00000000" w:rsidRPr="00000000" w14:paraId="00000011">
      <w:pPr>
        <w:spacing w:line="36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1"/>
        <w:spacing w:after="80" w:before="320" w:line="360" w:lineRule="auto"/>
        <w:rPr>
          <w:b w:val="1"/>
          <w:color w:val="434343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B. PODMÍNKY ÚČASTI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Pro účast v soutěži je nutné splnit následující podmínky: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věk soutěžícího v den vyhlášení soutěže alespoň 15 let;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adresa pro doručování v České republice;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soutěžící musí mít při účasti v soutěži osobní profil na sociální síti Facebook;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dodržování podmínek sítě Facebook po celou dobu trvání soutěže.</w:t>
      </w:r>
    </w:p>
    <w:p w:rsidR="00000000" w:rsidDel="00000000" w:rsidP="00000000" w:rsidRDefault="00000000" w:rsidRPr="00000000" w14:paraId="00000018">
      <w:pPr>
        <w:spacing w:line="36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Ze soutěže jsou vyloučeni zaměstnanci pořadatele a další osoby, které se jakýmkoliv způsobem podílí na činnosti pořadatele, a dále osoby blízké osob vyloučených z účasti na soutěži tímto článkem Pravidel.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Podmínkou účasti v soutěži není zakoupení zboží, služeb či zaplacení jakéhokoliv jiného vkladu do soutěže.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spacing w:after="80" w:before="320" w:line="360" w:lineRule="auto"/>
        <w:rPr>
          <w:b w:val="1"/>
          <w:color w:val="434343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C. MECHANIKA SOUTĚŽE A VÝHRY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Pro účast v soutěži je třeba splnit zadání: ​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Vložte pod příspěvek se zadáním soutěže fotku, jak si Váš pes/kočka užívá Velikonoční svátky.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Počet vašich odpovědí je omezený na jednu.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Soutěžící se soutěže může zúčastnit od zveřejnění příspěvku o konání soutěže do 11. 4. 2023 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23:59 hod. Výherce pořadatel vyhlásí 12. 4. v příspěvku na facebookovém profilu pořadatele.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Pořadatel si vyhrazuje právo vyřadit ze soutěže soutěžící: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o kterých pořadatel zjistil, nebo má důvodné podezření, že porušují pravidla, nebo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nesplňují podmínky pro účast v soutěži, nebo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60" w:lineRule="auto"/>
        <w:ind w:left="1080" w:hanging="360"/>
        <w:rPr/>
      </w:pPr>
      <w:r w:rsidDel="00000000" w:rsidR="00000000" w:rsidRPr="00000000">
        <w:rPr>
          <w:rtl w:val="0"/>
        </w:rPr>
        <w:t xml:space="preserve">v rámci soutěže sdílí vulgární, urážlivé, rasistické, či jinak nevhodné výroky či příspěvky, které jsou v rozporu s dobrými mravy nebo poškozují dobré jméno pořadatele.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Soutěž má 2 výherce, každý z nich získá tuto výhru: balíček produktů složeného z konzerv a pamlsků od značek Topstein a FarmFresh. Pořadatel si vyhrazuje právo změnit výhru v případě, že původní výhru nemůže výhercům dodat z důvodů, které není schopen pořadatel sám zcela ovlivnit.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Výherci soutěže budou vybráni pořadatelem podle toho, zda a jak splnili zadání soutěže. Výběr výherců je na uvážení pořadatele.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 vyhlášení výherců tento výherce kontaktuje pořadatele takto: </w:t>
        <w:br w:type="textWrapping"/>
        <w:t xml:space="preserve">napíše mu do zprávy na Facebooku </w:t>
      </w:r>
      <w:r w:rsidDel="00000000" w:rsidR="00000000" w:rsidRPr="00000000">
        <w:rPr>
          <w:rtl w:val="0"/>
        </w:rPr>
        <w:t xml:space="preserve">a sdělí mu údaje potřebné pro předání výhry. Pokud se výherce pořadateli tímto způsobem nepřihlásí ani do 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 dní od vyhlášení výsledků soutěže, </w:t>
      </w:r>
      <w:r w:rsidDel="00000000" w:rsidR="00000000" w:rsidRPr="00000000">
        <w:rPr>
          <w:rtl w:val="0"/>
        </w:rPr>
        <w:t xml:space="preserve">výhru si ponechá pořadatel.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Pokud výherce výhru odmítne, provede pořadatel do 1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rtl w:val="0"/>
        </w:rPr>
        <w:t xml:space="preserve">nový výběr a oznámí ho stejným způsobem jako původního výherce.</w:t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Na výhru nevzniká právní nárok. Výherci nejsou oprávněni požadovat namísto výhry peněžní či jakékoliv jiné plnění. 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Pořadatel si vyhrazuje právo změnit tato Pravidla. Každou změnu Pravidel pořadatel odůvodní a včas oznámí soutěžícím stejným způsobem, jako soutěž vyhlásil.</w:t>
      </w:r>
    </w:p>
    <w:p w:rsidR="00000000" w:rsidDel="00000000" w:rsidP="00000000" w:rsidRDefault="00000000" w:rsidRPr="00000000" w14:paraId="00000034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1"/>
        <w:spacing w:after="80" w:before="320" w:line="36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D. OSOBNÍ ÚDAJE, AUTORSKÁ PRÁVA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Zapojením soutěžících do soutěže vzniká pořadateli právo zpracovávat osobní údaje těchto soutěžících v rozsahu nezbytném pro to, aby soutěž proběhla podle Pravidel, mohli být vyhlášeni její výherci a předána výhra. </w:t>
      </w:r>
    </w:p>
    <w:p w:rsidR="00000000" w:rsidDel="00000000" w:rsidP="00000000" w:rsidRDefault="00000000" w:rsidRPr="00000000" w14:paraId="0000003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Osobní údaje soutěžících pořadatel zpracovává jako jejich správce v tomto rozsahu: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pořadatel je oprávněn zpracovávat pouze tyto osobní údaje soutěžících — jméno a příjmení, resp. uživatelské jméno na sociální síti Facebook, emailovou a doručovací adresu a telefonní číslo (u výherců);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pořadatel zpracovává osobní údaje za účelem zajištění průběhu, ukončení a vyhlášení soutěže podle Pravidel a za účelem následné komunikace s výherci a předání výhry;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právním základem pro zpracování je plnění smlouvy (resp. plnění toho, k čemu se pořadatel zavázal v těchto Pravidlech);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pořadatel je oprávněn zpracovávat osobní údaje soutěžících nejdéle 1 rok po skončení soutěže, pokud mu právní předpisy v konkrétním případě nenařizují delší dobu zpracování (uchovávání);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pořadatel je oprávněn osobní údaje soutěžících předat pouze smluvním partnerům, kteří s ním spolupracují na soutěži, případně smluvním partnerům, kteří pro pořadatele zajišťují marketingové, IT, účetní a právní služby;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soutěžící má ve vztahu ke zpracovávaným osobním údajům právo na přístup, výmaz, opravu, omezení zpracování, přenositelnost a dále právo podat stížnost u Úřadu pro ochranu osobních údajů (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www.uoou.cz</w:t>
        </w:r>
      </w:hyperlink>
      <w:r w:rsidDel="00000000" w:rsidR="00000000" w:rsidRPr="00000000">
        <w:rPr>
          <w:rtl w:val="0"/>
        </w:rPr>
        <w:t xml:space="preserve">), to vše v rozsahu nařízení GDPR.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:rsidR="00000000" w:rsidDel="00000000" w:rsidP="00000000" w:rsidRDefault="00000000" w:rsidRPr="00000000" w14:paraId="00000041">
      <w:pPr>
        <w:spacing w:line="36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zveřejnění na webových stránkách pořadatele www.krmivopropsy.cz v rámci článku o průběhu soutěže a jejích výsledcích,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zveřejnění příspěvků na sociálních sítích pořadatele o tom, jaké soutěžní příspěvky pořadatele pobavily nebo zaujaly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rPr>
          <w:rFonts w:ascii="Arial" w:cs="Arial" w:eastAsia="Arial" w:hAnsi="Arial"/>
          <w:shd w:fill="d8a0f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798.700787401575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right"/>
      <w:rPr/>
    </w:pP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color w:val="b7b7b7"/>
        <w:sz w:val="20"/>
        <w:szCs w:val="20"/>
        <w:rtl w:val="0"/>
      </w:rPr>
      <w:t xml:space="preserve">/ 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d2edcug0" w:customStyle="1">
    <w:name w:val="d2edcug0"/>
    <w:basedOn w:val="Standardnpsmoodstavce"/>
    <w:rsid w:val="00B7341F"/>
  </w:style>
  <w:style w:type="character" w:styleId="nc684nl6" w:customStyle="1">
    <w:name w:val="nc684nl6"/>
    <w:basedOn w:val="Standardnpsmoodstavce"/>
    <w:rsid w:val="00B7341F"/>
  </w:style>
  <w:style w:type="character" w:styleId="Hypertextovodkaz">
    <w:name w:val="Hyperlink"/>
    <w:basedOn w:val="Standardnpsmoodstavce"/>
    <w:uiPriority w:val="99"/>
    <w:unhideWhenUsed w:val="1"/>
    <w:rsid w:val="00B7341F"/>
    <w:rPr>
      <w:color w:val="0000ff"/>
      <w:u w:val="single"/>
    </w:rPr>
  </w:style>
  <w:style w:type="character" w:styleId="tojvnm2t" w:customStyle="1">
    <w:name w:val="tojvnm2t"/>
    <w:basedOn w:val="Standardnpsmoodstavce"/>
    <w:rsid w:val="00B7341F"/>
  </w:style>
  <w:style w:type="character" w:styleId="j1lvzwm4" w:customStyle="1">
    <w:name w:val="j1lvzwm4"/>
    <w:basedOn w:val="Standardnpsmoodstavce"/>
    <w:rsid w:val="00B7341F"/>
  </w:style>
  <w:style w:type="character" w:styleId="jpp8pzdo" w:customStyle="1">
    <w:name w:val="jpp8pzdo"/>
    <w:basedOn w:val="Standardnpsmoodstavce"/>
    <w:rsid w:val="00B7341F"/>
  </w:style>
  <w:style w:type="character" w:styleId="rfua0xdk" w:customStyle="1">
    <w:name w:val="rfua0xdk"/>
    <w:basedOn w:val="Standardnpsmoodstavce"/>
    <w:rsid w:val="00B7341F"/>
  </w:style>
  <w:style w:type="character" w:styleId="apple-converted-space" w:customStyle="1">
    <w:name w:val="apple-converted-space"/>
    <w:basedOn w:val="Standardnpsmoodstavce"/>
    <w:rsid w:val="00B7341F"/>
  </w:style>
  <w:style w:type="paragraph" w:styleId="Normlnweb">
    <w:name w:val="Normal (Web)"/>
    <w:basedOn w:val="Normln"/>
    <w:uiPriority w:val="99"/>
    <w:semiHidden w:val="1"/>
    <w:unhideWhenUsed w:val="1"/>
    <w:rsid w:val="00B734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7303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7303E3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7303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7303E3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7303E3"/>
    <w:rPr>
      <w:b w:val="1"/>
      <w:bCs w:val="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E463A4"/>
    <w:pPr>
      <w:ind w:left="720"/>
      <w:contextualSpacing w:val="1"/>
    </w:pPr>
  </w:style>
  <w:style w:type="paragraph" w:styleId="Revize">
    <w:name w:val="Revision"/>
    <w:hidden w:val="1"/>
    <w:uiPriority w:val="99"/>
    <w:semiHidden w:val="1"/>
    <w:rsid w:val="00664F41"/>
    <w:pPr>
      <w:spacing w:line="240" w:lineRule="auto"/>
    </w:pPr>
  </w:style>
  <w:style w:type="character" w:styleId="Nevyeenzmnka">
    <w:name w:val="Unresolved Mention"/>
    <w:basedOn w:val="Standardnpsmoodstavce"/>
    <w:uiPriority w:val="99"/>
    <w:semiHidden w:val="1"/>
    <w:unhideWhenUsed w:val="1"/>
    <w:rsid w:val="00D05C8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oou.c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JuD9E1TKvsRDsT8hugrgzWSmEw==">AMUW2mVjd5LvTrMBj8+l3RtntMX2liFc8snfe811nskeD9n0rLlgC1JraRSjBmNRlvVdor/z7Nhal2weII0ktY4kva+qmSuzeegm9IvPqKhOR94q7nVoobjUGPxj2Z7ThtUFWWNUa3SFVqLPJ9s8yIFOYz/ytjYJB7OsfThliDIB2EGP8qy2efw=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2021-07-25T08:14:00Z</dcterms:created>
</cp:coreProperties>
</file>